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248AA" w14:textId="43C7A6AA" w:rsidR="00735B1C" w:rsidRPr="00DD512F" w:rsidRDefault="00DD512F" w:rsidP="00DD512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D512F">
        <w:rPr>
          <w:rFonts w:ascii="Times New Roman" w:hAnsi="Times New Roman" w:cs="Times New Roman"/>
          <w:b/>
          <w:bCs/>
          <w:sz w:val="24"/>
          <w:szCs w:val="24"/>
        </w:rPr>
        <w:t>Assessment Philosophy and Processes: Selected Resources</w:t>
      </w:r>
    </w:p>
    <w:p w14:paraId="5D51954F" w14:textId="1DD9D177" w:rsidR="00DD512F" w:rsidRPr="00DD512F" w:rsidRDefault="00DD512F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58CEF" w14:textId="301DB752" w:rsidR="00DD512F" w:rsidRDefault="00DD512F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12F">
        <w:rPr>
          <w:rFonts w:ascii="Times New Roman" w:hAnsi="Times New Roman" w:cs="Times New Roman"/>
          <w:sz w:val="24"/>
          <w:szCs w:val="24"/>
        </w:rPr>
        <w:t>Amanda Udis-Kessler, Director of Assessment and Program Review, November 1, 2020</w:t>
      </w:r>
    </w:p>
    <w:p w14:paraId="7F0E82E7" w14:textId="6AC0C802" w:rsidR="00D8573B" w:rsidRDefault="00D8573B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5EABE" w14:textId="0D9B1754" w:rsidR="00D8573B" w:rsidRDefault="00C970A3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Department/program a</w:t>
      </w:r>
      <w:r w:rsidR="00D8573B">
        <w:rPr>
          <w:rFonts w:ascii="Times New Roman" w:hAnsi="Times New Roman" w:cs="Times New Roman"/>
          <w:sz w:val="24"/>
          <w:szCs w:val="24"/>
        </w:rPr>
        <w:t xml:space="preserve">ssessment as developed and practiced at Colorado College is based on materials developed by the </w:t>
      </w:r>
      <w:r w:rsidR="006C29AF">
        <w:rPr>
          <w:rFonts w:ascii="Times New Roman" w:hAnsi="Times New Roman" w:cs="Times New Roman"/>
          <w:sz w:val="24"/>
          <w:szCs w:val="24"/>
        </w:rPr>
        <w:t xml:space="preserve">U.S. </w:t>
      </w:r>
      <w:r w:rsidR="00D8573B">
        <w:rPr>
          <w:rFonts w:ascii="Times New Roman" w:hAnsi="Times New Roman" w:cs="Times New Roman"/>
          <w:sz w:val="24"/>
          <w:szCs w:val="24"/>
        </w:rPr>
        <w:t xml:space="preserve">higher education assessment community. While there is an extensive literature based on the work of </w:t>
      </w:r>
      <w:r w:rsidR="006C29AF">
        <w:rPr>
          <w:rFonts w:ascii="Times New Roman" w:hAnsi="Times New Roman" w:cs="Times New Roman"/>
          <w:sz w:val="24"/>
          <w:szCs w:val="24"/>
        </w:rPr>
        <w:t>academics within</w:t>
      </w:r>
      <w:r w:rsidR="00D8573B">
        <w:rPr>
          <w:rFonts w:ascii="Times New Roman" w:hAnsi="Times New Roman" w:cs="Times New Roman"/>
          <w:sz w:val="24"/>
          <w:szCs w:val="24"/>
        </w:rPr>
        <w:t xml:space="preserve"> this community, department</w:t>
      </w:r>
      <w:r>
        <w:rPr>
          <w:rFonts w:ascii="Times New Roman" w:hAnsi="Times New Roman" w:cs="Times New Roman"/>
          <w:sz w:val="24"/>
          <w:szCs w:val="24"/>
        </w:rPr>
        <w:t>/program</w:t>
      </w:r>
      <w:r w:rsidR="00D8573B">
        <w:rPr>
          <w:rFonts w:ascii="Times New Roman" w:hAnsi="Times New Roman" w:cs="Times New Roman"/>
          <w:sz w:val="24"/>
          <w:szCs w:val="24"/>
        </w:rPr>
        <w:t xml:space="preserve"> assessment at Colorado College is built primarily on the following resources:</w:t>
      </w:r>
    </w:p>
    <w:p w14:paraId="0A0E8434" w14:textId="69F27270" w:rsidR="00D8573B" w:rsidRDefault="00D8573B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1D31B2" w14:textId="75828178" w:rsidR="00D8573B" w:rsidRDefault="00D8573B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Allen, Mary J. 200</w:t>
      </w:r>
      <w:r w:rsidR="00C970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573B">
        <w:rPr>
          <w:rFonts w:ascii="Times New Roman" w:hAnsi="Times New Roman" w:cs="Times New Roman"/>
          <w:i/>
          <w:iCs/>
          <w:sz w:val="24"/>
          <w:szCs w:val="24"/>
        </w:rPr>
        <w:t>Assessing Academic Programs in Higher Education</w:t>
      </w:r>
      <w:r>
        <w:rPr>
          <w:rFonts w:ascii="Times New Roman" w:hAnsi="Times New Roman" w:cs="Times New Roman"/>
          <w:sz w:val="24"/>
          <w:szCs w:val="24"/>
        </w:rPr>
        <w:t>. Bolton, MA: Anker Publishing.</w:t>
      </w:r>
    </w:p>
    <w:p w14:paraId="6E77B8A4" w14:textId="49119FCF" w:rsidR="00D8573B" w:rsidRDefault="00D8573B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2C95D3" w14:textId="22AAA71B" w:rsidR="007B2597" w:rsidRDefault="007B2597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Arum, Richard,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Amanda Cook, eds. 2016. </w:t>
      </w:r>
      <w:r w:rsidRPr="007B2597">
        <w:rPr>
          <w:rFonts w:ascii="Times New Roman" w:hAnsi="Times New Roman" w:cs="Times New Roman"/>
          <w:i/>
          <w:iCs/>
          <w:sz w:val="24"/>
          <w:szCs w:val="24"/>
        </w:rPr>
        <w:t>Improving Quality in American Higher Education: Learning Outcomes and Assessments for the 21</w:t>
      </w:r>
      <w:r w:rsidRPr="007B259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7B2597">
        <w:rPr>
          <w:rFonts w:ascii="Times New Roman" w:hAnsi="Times New Roman" w:cs="Times New Roman"/>
          <w:i/>
          <w:iCs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San Francisco: Jossey-Bass.</w:t>
      </w:r>
    </w:p>
    <w:p w14:paraId="3121BC8C" w14:textId="77777777" w:rsidR="007B2597" w:rsidRDefault="007B2597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E86717" w14:textId="2C440D99" w:rsidR="00D8573B" w:rsidRDefault="00D8573B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Banta, Trudy, Jon P. Lund, Karen E. Black, and Frances W.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1996. </w:t>
      </w:r>
      <w:r w:rsidRPr="00D8573B">
        <w:rPr>
          <w:rFonts w:ascii="Times New Roman" w:hAnsi="Times New Roman" w:cs="Times New Roman"/>
          <w:i/>
          <w:iCs/>
          <w:sz w:val="24"/>
          <w:szCs w:val="24"/>
        </w:rPr>
        <w:t>Assessment in Practice: Putting Principles to Work on College Campuses</w:t>
      </w:r>
      <w:r>
        <w:rPr>
          <w:rFonts w:ascii="Times New Roman" w:hAnsi="Times New Roman" w:cs="Times New Roman"/>
          <w:sz w:val="24"/>
          <w:szCs w:val="24"/>
        </w:rPr>
        <w:t>. San Francisco, CA: Jossey-Bass.</w:t>
      </w:r>
    </w:p>
    <w:p w14:paraId="49CA6419" w14:textId="029AF222" w:rsidR="00D8573B" w:rsidRDefault="00D8573B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E23EB" w14:textId="259ECB74" w:rsidR="00D8573B" w:rsidRDefault="00C970A3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Mary E., and Jann Freed. 2000. </w:t>
      </w:r>
      <w:r w:rsidRPr="00AE1E87">
        <w:rPr>
          <w:rFonts w:ascii="Times New Roman" w:hAnsi="Times New Roman" w:cs="Times New Roman"/>
          <w:i/>
          <w:iCs/>
          <w:sz w:val="24"/>
          <w:szCs w:val="24"/>
        </w:rPr>
        <w:t>Learner-Centered Assessment on College Campuses: Shifting the Focus from Teaching to Learning</w:t>
      </w:r>
      <w:r>
        <w:rPr>
          <w:rFonts w:ascii="Times New Roman" w:hAnsi="Times New Roman" w:cs="Times New Roman"/>
          <w:sz w:val="24"/>
          <w:szCs w:val="24"/>
        </w:rPr>
        <w:t>. Boston: Allyn and Bacon.</w:t>
      </w:r>
    </w:p>
    <w:p w14:paraId="57EFE1BA" w14:textId="1ADE9591" w:rsidR="00C970A3" w:rsidRDefault="00C970A3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CA10F" w14:textId="05331F54" w:rsidR="00303ECC" w:rsidRDefault="00303ECC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Hundley, Stephen P., and Susan Kahn, eds. 2019. </w:t>
      </w:r>
      <w:r w:rsidRPr="00303ECC">
        <w:rPr>
          <w:rFonts w:ascii="Times New Roman" w:hAnsi="Times New Roman" w:cs="Times New Roman"/>
          <w:i/>
          <w:iCs/>
          <w:sz w:val="24"/>
          <w:szCs w:val="24"/>
        </w:rPr>
        <w:t>Trends in Assessment: Ideas, Opportunities, and Issues for Higher Education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Sterling, VA: Stylus Publishing.</w:t>
      </w:r>
    </w:p>
    <w:p w14:paraId="2EC6995D" w14:textId="77777777" w:rsidR="00303ECC" w:rsidRDefault="00303ECC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C9B70" w14:textId="2863E1EA" w:rsidR="00303ECC" w:rsidRDefault="00303ECC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George D., et al. 2015. </w:t>
      </w:r>
      <w:r w:rsidRPr="00303ECC">
        <w:rPr>
          <w:rFonts w:ascii="Times New Roman" w:hAnsi="Times New Roman" w:cs="Times New Roman"/>
          <w:i/>
          <w:iCs/>
          <w:sz w:val="24"/>
          <w:szCs w:val="24"/>
        </w:rPr>
        <w:t>Using Evidence of Student Learning to Improve Higher Education</w:t>
      </w:r>
      <w:r>
        <w:rPr>
          <w:rFonts w:ascii="Times New Roman" w:hAnsi="Times New Roman" w:cs="Times New Roman"/>
          <w:sz w:val="24"/>
          <w:szCs w:val="24"/>
        </w:rPr>
        <w:t>. San Francisco: Jossey-Bass.</w:t>
      </w:r>
    </w:p>
    <w:p w14:paraId="68353E71" w14:textId="77777777" w:rsidR="00303ECC" w:rsidRDefault="00303ECC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1F85CC" w14:textId="1E020981" w:rsidR="00C970A3" w:rsidRDefault="00C970A3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Maki, Peggy L. 2010. </w:t>
      </w:r>
      <w:r w:rsidRPr="00AE1E87">
        <w:rPr>
          <w:rFonts w:ascii="Times New Roman" w:hAnsi="Times New Roman" w:cs="Times New Roman"/>
          <w:i/>
          <w:iCs/>
          <w:sz w:val="24"/>
          <w:szCs w:val="24"/>
        </w:rPr>
        <w:t>Assessment for Learning: Building a Sustainable Commitment across the Institution</w:t>
      </w:r>
      <w:r>
        <w:rPr>
          <w:rFonts w:ascii="Times New Roman" w:hAnsi="Times New Roman" w:cs="Times New Roman"/>
          <w:sz w:val="24"/>
          <w:szCs w:val="24"/>
        </w:rPr>
        <w:t>. Second edition. Sterling, VA: Stylus Publishing.</w:t>
      </w:r>
    </w:p>
    <w:p w14:paraId="4F336970" w14:textId="0260C3C9" w:rsidR="00C970A3" w:rsidRDefault="00C970A3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39E2E" w14:textId="4C79C4A4" w:rsidR="00C970A3" w:rsidRDefault="00C970A3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Catherine A., and Trudy E. Banta. 2015. </w:t>
      </w:r>
      <w:r w:rsidRPr="00AE1E87">
        <w:rPr>
          <w:rFonts w:ascii="Times New Roman" w:hAnsi="Times New Roman" w:cs="Times New Roman"/>
          <w:i/>
          <w:iCs/>
          <w:sz w:val="24"/>
          <w:szCs w:val="24"/>
        </w:rPr>
        <w:t>Assessment Essentials: Planning, Implementing, and Improving Assessment in Higher Education</w:t>
      </w:r>
      <w:r>
        <w:rPr>
          <w:rFonts w:ascii="Times New Roman" w:hAnsi="Times New Roman" w:cs="Times New Roman"/>
          <w:sz w:val="24"/>
          <w:szCs w:val="24"/>
        </w:rPr>
        <w:t xml:space="preserve">. Second </w:t>
      </w:r>
      <w:r w:rsidR="00AE1E8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dition. San Francisco, CA: Jossey-Bass.</w:t>
      </w:r>
    </w:p>
    <w:p w14:paraId="11E39924" w14:textId="6376BCD6" w:rsidR="00AE1E87" w:rsidRDefault="00AE1E87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757E0" w14:textId="2DDC9CCA" w:rsidR="00AE1E87" w:rsidRDefault="00AE1E87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Suskie</w:t>
      </w:r>
      <w:proofErr w:type="spellEnd"/>
      <w:r>
        <w:rPr>
          <w:rFonts w:ascii="Times New Roman" w:hAnsi="Times New Roman" w:cs="Times New Roman"/>
          <w:sz w:val="24"/>
          <w:szCs w:val="24"/>
        </w:rPr>
        <w:t>, Linda. 2018. A</w:t>
      </w:r>
      <w:r w:rsidRPr="00AE1E87">
        <w:rPr>
          <w:rFonts w:ascii="Times New Roman" w:hAnsi="Times New Roman" w:cs="Times New Roman"/>
          <w:i/>
          <w:iCs/>
          <w:sz w:val="24"/>
          <w:szCs w:val="24"/>
        </w:rPr>
        <w:t xml:space="preserve">ssessing Student Learning: A Common-Sense Guide. </w:t>
      </w:r>
      <w:r>
        <w:rPr>
          <w:rFonts w:ascii="Times New Roman" w:hAnsi="Times New Roman" w:cs="Times New Roman"/>
          <w:sz w:val="24"/>
          <w:szCs w:val="24"/>
        </w:rPr>
        <w:t>Third edition. San Francisco, CA: Jossey-Bass.</w:t>
      </w:r>
    </w:p>
    <w:p w14:paraId="0377D019" w14:textId="2676F2F9" w:rsidR="00AE1E87" w:rsidRDefault="00AE1E87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41485" w14:textId="0B81597C" w:rsidR="00AE1E87" w:rsidRDefault="00AE1E87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Walvoord, Barbara E. 2010. </w:t>
      </w:r>
      <w:r w:rsidRPr="008416B7">
        <w:rPr>
          <w:rFonts w:ascii="Times New Roman" w:hAnsi="Times New Roman" w:cs="Times New Roman"/>
          <w:i/>
          <w:iCs/>
          <w:sz w:val="24"/>
          <w:szCs w:val="24"/>
        </w:rPr>
        <w:t>Assessment Clear and Simple</w:t>
      </w:r>
      <w:r w:rsidR="008416B7" w:rsidRPr="008416B7">
        <w:rPr>
          <w:rFonts w:ascii="Times New Roman" w:hAnsi="Times New Roman" w:cs="Times New Roman"/>
          <w:i/>
          <w:iCs/>
          <w:sz w:val="24"/>
          <w:szCs w:val="24"/>
        </w:rPr>
        <w:t>: A Practical Guide for Institutions, Departments, and General Education</w:t>
      </w:r>
      <w:r>
        <w:rPr>
          <w:rFonts w:ascii="Times New Roman" w:hAnsi="Times New Roman" w:cs="Times New Roman"/>
          <w:sz w:val="24"/>
          <w:szCs w:val="24"/>
        </w:rPr>
        <w:t>. Second edition.</w:t>
      </w:r>
      <w:r w:rsidR="00303ECC">
        <w:rPr>
          <w:rFonts w:ascii="Times New Roman" w:hAnsi="Times New Roman" w:cs="Times New Roman"/>
          <w:sz w:val="24"/>
          <w:szCs w:val="24"/>
        </w:rPr>
        <w:t xml:space="preserve"> San Francisco: Jossey-Bass.</w:t>
      </w:r>
    </w:p>
    <w:p w14:paraId="099DD39F" w14:textId="6B78FD15" w:rsidR="00D8573B" w:rsidRDefault="00D8573B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1F67B" w14:textId="0961A8F2" w:rsidR="00C970A3" w:rsidRDefault="00C970A3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related to general education assessment and co-curricular assessment are available upon request.</w:t>
      </w:r>
    </w:p>
    <w:p w14:paraId="5F3EC300" w14:textId="77777777" w:rsidR="00D8573B" w:rsidRPr="00DD512F" w:rsidRDefault="00D8573B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D4665" w14:textId="7CA245BD" w:rsidR="00DD512F" w:rsidRPr="00DD512F" w:rsidRDefault="00DD512F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A5493" w14:textId="77777777" w:rsidR="00DD512F" w:rsidRPr="00DD512F" w:rsidRDefault="00DD512F" w:rsidP="00DD5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12F" w:rsidRPr="00DD512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B23DC" w14:textId="77777777" w:rsidR="00F63F5E" w:rsidRDefault="00F63F5E" w:rsidP="006C29AF">
      <w:pPr>
        <w:spacing w:after="0" w:line="240" w:lineRule="auto"/>
      </w:pPr>
      <w:r>
        <w:separator/>
      </w:r>
    </w:p>
  </w:endnote>
  <w:endnote w:type="continuationSeparator" w:id="0">
    <w:p w14:paraId="21D9CC86" w14:textId="77777777" w:rsidR="00F63F5E" w:rsidRDefault="00F63F5E" w:rsidP="006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9110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57A6E" w14:textId="4595EA7C" w:rsidR="006C29AF" w:rsidRDefault="006C2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1E7F5" w14:textId="77777777" w:rsidR="006C29AF" w:rsidRDefault="006C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68DB" w14:textId="77777777" w:rsidR="00F63F5E" w:rsidRDefault="00F63F5E" w:rsidP="006C29AF">
      <w:pPr>
        <w:spacing w:after="0" w:line="240" w:lineRule="auto"/>
      </w:pPr>
      <w:r>
        <w:separator/>
      </w:r>
    </w:p>
  </w:footnote>
  <w:footnote w:type="continuationSeparator" w:id="0">
    <w:p w14:paraId="5573BA3E" w14:textId="77777777" w:rsidR="00F63F5E" w:rsidRDefault="00F63F5E" w:rsidP="006C2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2F"/>
    <w:rsid w:val="00303ECC"/>
    <w:rsid w:val="006C29AF"/>
    <w:rsid w:val="00735B1C"/>
    <w:rsid w:val="007B2597"/>
    <w:rsid w:val="008416B7"/>
    <w:rsid w:val="00AE1E87"/>
    <w:rsid w:val="00C970A3"/>
    <w:rsid w:val="00D8573B"/>
    <w:rsid w:val="00DD512F"/>
    <w:rsid w:val="00F6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DE29"/>
  <w15:chartTrackingRefBased/>
  <w15:docId w15:val="{E69C8D92-0B2D-4172-84E3-C20EEA7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1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AF"/>
  </w:style>
  <w:style w:type="paragraph" w:styleId="Footer">
    <w:name w:val="footer"/>
    <w:basedOn w:val="Normal"/>
    <w:link w:val="FooterChar"/>
    <w:uiPriority w:val="99"/>
    <w:unhideWhenUsed/>
    <w:rsid w:val="006C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udiskessler@outlook.com</dc:creator>
  <cp:keywords/>
  <dc:description/>
  <cp:lastModifiedBy>udiskessler@outlook.com</cp:lastModifiedBy>
  <cp:revision>6</cp:revision>
  <dcterms:created xsi:type="dcterms:W3CDTF">2020-11-02T02:26:00Z</dcterms:created>
  <dcterms:modified xsi:type="dcterms:W3CDTF">2020-11-02T02:54:00Z</dcterms:modified>
</cp:coreProperties>
</file>